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734"/>
        <w:gridCol w:w="2020"/>
        <w:gridCol w:w="5344"/>
        <w:gridCol w:w="4050"/>
        <w:gridCol w:w="4788"/>
      </w:tblGrid>
      <w:tr w:rsidR="00564EFF" w:rsidTr="006C0122">
        <w:trPr>
          <w:trHeight w:val="890"/>
        </w:trPr>
        <w:tc>
          <w:tcPr>
            <w:tcW w:w="0" w:type="auto"/>
          </w:tcPr>
          <w:p w:rsidR="000134B4" w:rsidRPr="008955D1" w:rsidRDefault="00C70EDF" w:rsidP="0096076A">
            <w:pPr>
              <w:jc w:val="center"/>
              <w:rPr>
                <w:b/>
              </w:rPr>
            </w:pPr>
            <w:r>
              <w:rPr>
                <w:b/>
              </w:rPr>
              <w:t>Action/Service</w:t>
            </w:r>
          </w:p>
        </w:tc>
        <w:tc>
          <w:tcPr>
            <w:tcW w:w="0" w:type="auto"/>
          </w:tcPr>
          <w:p w:rsidR="000134B4" w:rsidRPr="008955D1" w:rsidRDefault="000134B4" w:rsidP="0096076A">
            <w:pPr>
              <w:jc w:val="center"/>
              <w:rPr>
                <w:b/>
              </w:rPr>
            </w:pPr>
            <w:r w:rsidRPr="008955D1">
              <w:rPr>
                <w:b/>
              </w:rPr>
              <w:t>Person Responsible</w:t>
            </w:r>
          </w:p>
          <w:p w:rsidR="000134B4" w:rsidRPr="008955D1" w:rsidRDefault="000134B4" w:rsidP="0096076A">
            <w:pPr>
              <w:jc w:val="center"/>
              <w:rPr>
                <w:b/>
              </w:rPr>
            </w:pPr>
          </w:p>
        </w:tc>
        <w:tc>
          <w:tcPr>
            <w:tcW w:w="5344" w:type="dxa"/>
          </w:tcPr>
          <w:p w:rsidR="000134B4" w:rsidRPr="008955D1" w:rsidRDefault="000134B4" w:rsidP="0096076A">
            <w:pPr>
              <w:jc w:val="center"/>
              <w:rPr>
                <w:b/>
              </w:rPr>
            </w:pPr>
            <w:r w:rsidRPr="008955D1">
              <w:rPr>
                <w:b/>
              </w:rPr>
              <w:t>Timelines</w:t>
            </w:r>
            <w:r>
              <w:rPr>
                <w:b/>
              </w:rPr>
              <w:t>/Dates for Implementing Action Steps</w:t>
            </w:r>
          </w:p>
          <w:p w:rsidR="000134B4" w:rsidRPr="008955D1" w:rsidRDefault="000134B4" w:rsidP="0096076A">
            <w:pPr>
              <w:jc w:val="center"/>
              <w:rPr>
                <w:b/>
              </w:rPr>
            </w:pPr>
            <w:r w:rsidRPr="008955D1">
              <w:rPr>
                <w:b/>
              </w:rPr>
              <w:br/>
            </w:r>
          </w:p>
          <w:p w:rsidR="000134B4" w:rsidRPr="008955D1" w:rsidRDefault="000134B4" w:rsidP="0096076A">
            <w:pPr>
              <w:jc w:val="center"/>
              <w:rPr>
                <w:b/>
              </w:rPr>
            </w:pPr>
          </w:p>
        </w:tc>
        <w:tc>
          <w:tcPr>
            <w:tcW w:w="4050" w:type="dxa"/>
          </w:tcPr>
          <w:p w:rsidR="000134B4" w:rsidRPr="008955D1" w:rsidRDefault="000134B4" w:rsidP="0096076A">
            <w:pPr>
              <w:jc w:val="center"/>
              <w:rPr>
                <w:b/>
              </w:rPr>
            </w:pPr>
            <w:r w:rsidRPr="008955D1">
              <w:rPr>
                <w:b/>
              </w:rPr>
              <w:t>Metrics/Evaluation</w:t>
            </w:r>
          </w:p>
          <w:p w:rsidR="000134B4" w:rsidRPr="008955D1" w:rsidRDefault="000134B4" w:rsidP="0096076A">
            <w:pPr>
              <w:jc w:val="center"/>
              <w:rPr>
                <w:b/>
              </w:rPr>
            </w:pPr>
          </w:p>
        </w:tc>
        <w:tc>
          <w:tcPr>
            <w:tcW w:w="4788" w:type="dxa"/>
          </w:tcPr>
          <w:p w:rsidR="000134B4" w:rsidRPr="008955D1" w:rsidRDefault="000134B4" w:rsidP="0096076A">
            <w:pPr>
              <w:jc w:val="center"/>
              <w:rPr>
                <w:b/>
              </w:rPr>
            </w:pPr>
            <w:r>
              <w:rPr>
                <w:b/>
              </w:rPr>
              <w:t>Review of the Progress Toward Goals, Assessment of the Effectiveness of the Actions and Description of Changes to the Specific Actions</w:t>
            </w:r>
          </w:p>
        </w:tc>
      </w:tr>
      <w:tr w:rsidR="00564EFF" w:rsidRPr="008207EC" w:rsidTr="006C0122">
        <w:tc>
          <w:tcPr>
            <w:tcW w:w="0" w:type="auto"/>
          </w:tcPr>
          <w:p w:rsidR="000134B4" w:rsidRPr="008207EC" w:rsidRDefault="000134B4">
            <w:pPr>
              <w:rPr>
                <w:i/>
                <w:sz w:val="18"/>
                <w:szCs w:val="18"/>
              </w:rPr>
            </w:pPr>
            <w:r w:rsidRPr="008207EC">
              <w:rPr>
                <w:b/>
                <w:sz w:val="18"/>
                <w:szCs w:val="18"/>
              </w:rPr>
              <w:t>Essential Questions</w:t>
            </w:r>
          </w:p>
          <w:p w:rsidR="000134B4" w:rsidRPr="008207EC" w:rsidRDefault="000134B4">
            <w:pPr>
              <w:rPr>
                <w:i/>
                <w:sz w:val="18"/>
                <w:szCs w:val="18"/>
              </w:rPr>
            </w:pPr>
            <w:r w:rsidRPr="008207EC">
              <w:rPr>
                <w:i/>
                <w:sz w:val="18"/>
                <w:szCs w:val="18"/>
              </w:rPr>
              <w:t>Is the Action/Service Explicit?</w:t>
            </w:r>
          </w:p>
          <w:p w:rsidR="000134B4" w:rsidRPr="008207EC" w:rsidRDefault="000134B4">
            <w:pPr>
              <w:rPr>
                <w:sz w:val="18"/>
                <w:szCs w:val="18"/>
              </w:rPr>
            </w:pPr>
            <w:r w:rsidRPr="008207EC">
              <w:rPr>
                <w:i/>
                <w:sz w:val="18"/>
                <w:szCs w:val="18"/>
              </w:rPr>
              <w:t>Do we need to add language/steps to clarify the action?</w:t>
            </w:r>
          </w:p>
        </w:tc>
        <w:tc>
          <w:tcPr>
            <w:tcW w:w="0" w:type="auto"/>
          </w:tcPr>
          <w:p w:rsidR="000134B4" w:rsidRPr="008207EC" w:rsidRDefault="000134B4" w:rsidP="003D0A4F">
            <w:pPr>
              <w:rPr>
                <w:i/>
                <w:sz w:val="18"/>
                <w:szCs w:val="18"/>
              </w:rPr>
            </w:pPr>
            <w:r w:rsidRPr="008207EC">
              <w:rPr>
                <w:b/>
                <w:sz w:val="18"/>
                <w:szCs w:val="18"/>
              </w:rPr>
              <w:t>Essential Questions</w:t>
            </w:r>
          </w:p>
          <w:p w:rsidR="000134B4" w:rsidRPr="008207EC" w:rsidRDefault="000134B4" w:rsidP="003D0A4F">
            <w:pPr>
              <w:rPr>
                <w:i/>
                <w:sz w:val="18"/>
                <w:szCs w:val="18"/>
              </w:rPr>
            </w:pPr>
            <w:r>
              <w:rPr>
                <w:i/>
                <w:sz w:val="18"/>
                <w:szCs w:val="18"/>
              </w:rPr>
              <w:t>Will the responsibility for action steps be divided up between members of the leadership team?</w:t>
            </w:r>
          </w:p>
        </w:tc>
        <w:tc>
          <w:tcPr>
            <w:tcW w:w="5344" w:type="dxa"/>
          </w:tcPr>
          <w:p w:rsidR="000134B4" w:rsidRPr="008207EC" w:rsidRDefault="000134B4" w:rsidP="003D0A4F">
            <w:pPr>
              <w:rPr>
                <w:i/>
                <w:sz w:val="18"/>
                <w:szCs w:val="18"/>
              </w:rPr>
            </w:pPr>
            <w:r w:rsidRPr="008207EC">
              <w:rPr>
                <w:b/>
                <w:sz w:val="18"/>
                <w:szCs w:val="18"/>
              </w:rPr>
              <w:t>Essential Questions</w:t>
            </w:r>
          </w:p>
          <w:p w:rsidR="000134B4" w:rsidRDefault="000134B4" w:rsidP="003D0A4F">
            <w:pPr>
              <w:rPr>
                <w:i/>
                <w:sz w:val="18"/>
                <w:szCs w:val="18"/>
              </w:rPr>
            </w:pPr>
            <w:r>
              <w:rPr>
                <w:i/>
                <w:sz w:val="18"/>
                <w:szCs w:val="18"/>
              </w:rPr>
              <w:t>Have all actions and sub-actions been calendared?</w:t>
            </w:r>
          </w:p>
          <w:p w:rsidR="000134B4" w:rsidRPr="008207EC" w:rsidRDefault="000134B4" w:rsidP="003D0A4F">
            <w:pPr>
              <w:rPr>
                <w:i/>
                <w:sz w:val="18"/>
                <w:szCs w:val="18"/>
              </w:rPr>
            </w:pPr>
            <w:r>
              <w:rPr>
                <w:i/>
                <w:sz w:val="18"/>
                <w:szCs w:val="18"/>
              </w:rPr>
              <w:t>When will progress on the action steps be shared with the leadership team? When will data be shared with each of the stakeholder groups for input?</w:t>
            </w:r>
          </w:p>
          <w:p w:rsidR="000134B4" w:rsidRPr="008207EC" w:rsidRDefault="000134B4" w:rsidP="003D0A4F">
            <w:pPr>
              <w:rPr>
                <w:i/>
                <w:sz w:val="18"/>
                <w:szCs w:val="18"/>
              </w:rPr>
            </w:pPr>
          </w:p>
        </w:tc>
        <w:tc>
          <w:tcPr>
            <w:tcW w:w="4050" w:type="dxa"/>
          </w:tcPr>
          <w:p w:rsidR="000134B4" w:rsidRDefault="000134B4" w:rsidP="00851CB3">
            <w:pPr>
              <w:rPr>
                <w:i/>
                <w:sz w:val="18"/>
                <w:szCs w:val="18"/>
              </w:rPr>
            </w:pPr>
            <w:r w:rsidRPr="008207EC">
              <w:rPr>
                <w:b/>
                <w:sz w:val="18"/>
                <w:szCs w:val="18"/>
              </w:rPr>
              <w:t>Essential Questions</w:t>
            </w:r>
          </w:p>
          <w:p w:rsidR="000134B4" w:rsidRPr="008207EC" w:rsidRDefault="000134B4" w:rsidP="00851CB3">
            <w:pPr>
              <w:rPr>
                <w:i/>
                <w:sz w:val="18"/>
                <w:szCs w:val="18"/>
              </w:rPr>
            </w:pPr>
            <w:r>
              <w:rPr>
                <w:i/>
                <w:sz w:val="18"/>
                <w:szCs w:val="18"/>
              </w:rPr>
              <w:t>Which Data/Metrics (Expected Annual Measurable Outcomes) will be used to identify the impact of this action? (effectiveness)</w:t>
            </w:r>
            <w:r>
              <w:rPr>
                <w:rFonts w:ascii="Optima" w:eastAsia="Times New Roman" w:hAnsi="Optima"/>
                <w:color w:val="000000"/>
                <w:sz w:val="21"/>
                <w:szCs w:val="21"/>
              </w:rPr>
              <w:t xml:space="preserve"> </w:t>
            </w:r>
            <w:r w:rsidRPr="00851CB3">
              <w:rPr>
                <w:rFonts w:eastAsia="Times New Roman"/>
                <w:i/>
                <w:color w:val="000000"/>
                <w:sz w:val="18"/>
                <w:szCs w:val="18"/>
              </w:rPr>
              <w:t>As Leadership Team mon</w:t>
            </w:r>
            <w:r>
              <w:rPr>
                <w:rFonts w:eastAsia="Times New Roman"/>
                <w:i/>
                <w:color w:val="000000"/>
                <w:sz w:val="18"/>
                <w:szCs w:val="18"/>
              </w:rPr>
              <w:t>itors progress of data, have we</w:t>
            </w:r>
            <w:r w:rsidRPr="00851CB3">
              <w:rPr>
                <w:rFonts w:eastAsia="Times New Roman"/>
                <w:i/>
                <w:color w:val="000000"/>
                <w:sz w:val="18"/>
                <w:szCs w:val="18"/>
              </w:rPr>
              <w:t xml:space="preserve"> set/determined interim targets</w:t>
            </w:r>
            <w:r>
              <w:rPr>
                <w:rFonts w:eastAsia="Times New Roman"/>
                <w:i/>
                <w:color w:val="000000"/>
                <w:sz w:val="18"/>
                <w:szCs w:val="18"/>
              </w:rPr>
              <w:t xml:space="preserve"> to assess whether or not we are on track</w:t>
            </w:r>
            <w:r w:rsidRPr="00851CB3">
              <w:rPr>
                <w:rFonts w:eastAsia="Times New Roman"/>
                <w:i/>
                <w:color w:val="000000"/>
                <w:sz w:val="18"/>
                <w:szCs w:val="18"/>
              </w:rPr>
              <w:t xml:space="preserve"> </w:t>
            </w:r>
            <w:r>
              <w:rPr>
                <w:rFonts w:eastAsia="Times New Roman"/>
                <w:i/>
                <w:color w:val="000000"/>
                <w:sz w:val="18"/>
                <w:szCs w:val="18"/>
              </w:rPr>
              <w:t>(i.e</w:t>
            </w:r>
            <w:proofErr w:type="gramStart"/>
            <w:r>
              <w:rPr>
                <w:rFonts w:eastAsia="Times New Roman"/>
                <w:i/>
                <w:color w:val="000000"/>
                <w:sz w:val="18"/>
                <w:szCs w:val="18"/>
              </w:rPr>
              <w:t>..</w:t>
            </w:r>
            <w:proofErr w:type="gramEnd"/>
            <w:r>
              <w:rPr>
                <w:rFonts w:eastAsia="Times New Roman"/>
                <w:i/>
                <w:color w:val="000000"/>
                <w:sz w:val="18"/>
                <w:szCs w:val="18"/>
              </w:rPr>
              <w:t xml:space="preserve"> If we</w:t>
            </w:r>
            <w:r w:rsidRPr="00851CB3">
              <w:rPr>
                <w:rFonts w:eastAsia="Times New Roman"/>
                <w:i/>
                <w:color w:val="000000"/>
                <w:sz w:val="18"/>
                <w:szCs w:val="18"/>
              </w:rPr>
              <w:t xml:space="preserve"> expect to gain 5% increase </w:t>
            </w:r>
            <w:r>
              <w:rPr>
                <w:rFonts w:eastAsia="Times New Roman"/>
                <w:i/>
                <w:color w:val="000000"/>
                <w:sz w:val="18"/>
                <w:szCs w:val="18"/>
              </w:rPr>
              <w:t xml:space="preserve">in </w:t>
            </w:r>
            <w:r w:rsidRPr="00851CB3">
              <w:rPr>
                <w:rFonts w:eastAsia="Times New Roman"/>
                <w:i/>
                <w:color w:val="000000"/>
                <w:sz w:val="18"/>
                <w:szCs w:val="18"/>
              </w:rPr>
              <w:t>students reading at grade-level, at the mid-yea</w:t>
            </w:r>
            <w:r>
              <w:rPr>
                <w:rFonts w:eastAsia="Times New Roman"/>
                <w:i/>
                <w:color w:val="000000"/>
                <w:sz w:val="18"/>
                <w:szCs w:val="18"/>
              </w:rPr>
              <w:t>r data collection has reading improved? By how much? Are we</w:t>
            </w:r>
            <w:r w:rsidRPr="00851CB3">
              <w:rPr>
                <w:rFonts w:eastAsia="Times New Roman"/>
                <w:i/>
                <w:color w:val="000000"/>
                <w:sz w:val="18"/>
                <w:szCs w:val="18"/>
              </w:rPr>
              <w:t xml:space="preserve"> o</w:t>
            </w:r>
            <w:r>
              <w:rPr>
                <w:rFonts w:eastAsia="Times New Roman"/>
                <w:i/>
                <w:color w:val="000000"/>
                <w:sz w:val="18"/>
                <w:szCs w:val="18"/>
              </w:rPr>
              <w:t>n track to meet end-of-year target</w:t>
            </w:r>
            <w:r w:rsidRPr="00851CB3">
              <w:rPr>
                <w:rFonts w:eastAsia="Times New Roman"/>
                <w:i/>
                <w:color w:val="000000"/>
                <w:sz w:val="18"/>
                <w:szCs w:val="18"/>
              </w:rPr>
              <w:t>?)?</w:t>
            </w:r>
          </w:p>
        </w:tc>
        <w:tc>
          <w:tcPr>
            <w:tcW w:w="4788" w:type="dxa"/>
          </w:tcPr>
          <w:p w:rsidR="000134B4" w:rsidRPr="008207EC" w:rsidRDefault="000134B4">
            <w:pPr>
              <w:rPr>
                <w:i/>
                <w:sz w:val="18"/>
                <w:szCs w:val="18"/>
              </w:rPr>
            </w:pPr>
            <w:r w:rsidRPr="008207EC">
              <w:rPr>
                <w:b/>
                <w:sz w:val="18"/>
                <w:szCs w:val="18"/>
              </w:rPr>
              <w:t>Essential Questions</w:t>
            </w:r>
          </w:p>
          <w:p w:rsidR="000134B4" w:rsidRPr="00851CB3" w:rsidRDefault="000134B4" w:rsidP="00851CB3">
            <w:pPr>
              <w:rPr>
                <w:i/>
                <w:sz w:val="18"/>
                <w:szCs w:val="18"/>
              </w:rPr>
            </w:pPr>
            <w:r>
              <w:rPr>
                <w:i/>
                <w:sz w:val="18"/>
                <w:szCs w:val="18"/>
              </w:rPr>
              <w:t>What does the data tell us in terms of the effectiveness of the actions?</w:t>
            </w:r>
            <w:r w:rsidR="00B56010">
              <w:rPr>
                <w:i/>
                <w:sz w:val="18"/>
                <w:szCs w:val="18"/>
              </w:rPr>
              <w:t xml:space="preserve"> What evidence do we have that the action/service was </w:t>
            </w:r>
            <w:proofErr w:type="gramStart"/>
            <w:r w:rsidR="00B56010">
              <w:rPr>
                <w:i/>
                <w:sz w:val="18"/>
                <w:szCs w:val="18"/>
              </w:rPr>
              <w:t>completed/implemented</w:t>
            </w:r>
            <w:proofErr w:type="gramEnd"/>
            <w:r w:rsidR="00B56010">
              <w:rPr>
                <w:i/>
                <w:sz w:val="18"/>
                <w:szCs w:val="18"/>
              </w:rPr>
              <w:t>?</w:t>
            </w:r>
            <w:r w:rsidR="00564EFF">
              <w:rPr>
                <w:i/>
                <w:sz w:val="18"/>
                <w:szCs w:val="18"/>
              </w:rPr>
              <w:t xml:space="preserve"> </w:t>
            </w:r>
            <w:r>
              <w:rPr>
                <w:i/>
                <w:sz w:val="18"/>
                <w:szCs w:val="18"/>
              </w:rPr>
              <w:t>Will we</w:t>
            </w:r>
            <w:r w:rsidRPr="008207EC">
              <w:rPr>
                <w:i/>
                <w:sz w:val="18"/>
                <w:szCs w:val="18"/>
              </w:rPr>
              <w:t xml:space="preserve"> continue </w:t>
            </w:r>
            <w:r>
              <w:rPr>
                <w:i/>
                <w:sz w:val="18"/>
                <w:szCs w:val="18"/>
              </w:rPr>
              <w:t xml:space="preserve">or stop </w:t>
            </w:r>
            <w:r w:rsidRPr="008207EC">
              <w:rPr>
                <w:i/>
                <w:sz w:val="18"/>
                <w:szCs w:val="18"/>
              </w:rPr>
              <w:t>this action/se</w:t>
            </w:r>
            <w:r>
              <w:rPr>
                <w:i/>
                <w:sz w:val="18"/>
                <w:szCs w:val="18"/>
              </w:rPr>
              <w:t>rvice, because 1) we</w:t>
            </w:r>
            <w:r w:rsidRPr="008207EC">
              <w:rPr>
                <w:i/>
                <w:sz w:val="18"/>
                <w:szCs w:val="18"/>
              </w:rPr>
              <w:t xml:space="preserve"> met the intended outcome or 2) determined the action/service was not effective or not showing sufficient progress towards a measurable outcome or because </w:t>
            </w:r>
            <w:r>
              <w:rPr>
                <w:i/>
                <w:sz w:val="18"/>
                <w:szCs w:val="18"/>
              </w:rPr>
              <w:t xml:space="preserve">3) </w:t>
            </w:r>
            <w:r w:rsidRPr="008207EC">
              <w:rPr>
                <w:i/>
                <w:sz w:val="18"/>
                <w:szCs w:val="18"/>
              </w:rPr>
              <w:t>input from stakeholders changed the direction/focus of the district?</w:t>
            </w:r>
            <w:r>
              <w:rPr>
                <w:rFonts w:eastAsia="Times New Roman"/>
                <w:i/>
                <w:color w:val="000000"/>
                <w:sz w:val="18"/>
                <w:szCs w:val="18"/>
              </w:rPr>
              <w:t xml:space="preserve"> How will we</w:t>
            </w:r>
            <w:r w:rsidRPr="00851CB3">
              <w:rPr>
                <w:rFonts w:eastAsia="Times New Roman"/>
                <w:i/>
                <w:color w:val="000000"/>
                <w:sz w:val="18"/>
                <w:szCs w:val="18"/>
              </w:rPr>
              <w:t xml:space="preserve"> make decisions about mid-year adjustments (i.e. not abandon a</w:t>
            </w:r>
            <w:r>
              <w:rPr>
                <w:rFonts w:eastAsia="Times New Roman"/>
                <w:i/>
                <w:color w:val="000000"/>
                <w:sz w:val="18"/>
                <w:szCs w:val="18"/>
              </w:rPr>
              <w:t>n</w:t>
            </w:r>
            <w:r w:rsidRPr="00851CB3">
              <w:rPr>
                <w:rFonts w:eastAsia="Times New Roman"/>
                <w:i/>
                <w:color w:val="000000"/>
                <w:sz w:val="18"/>
                <w:szCs w:val="18"/>
              </w:rPr>
              <w:t xml:space="preserve"> action step, but adjust)?</w:t>
            </w:r>
          </w:p>
          <w:p w:rsidR="000134B4" w:rsidRPr="008207EC" w:rsidRDefault="000134B4">
            <w:pPr>
              <w:rPr>
                <w:i/>
                <w:sz w:val="18"/>
                <w:szCs w:val="18"/>
              </w:rPr>
            </w:pPr>
          </w:p>
        </w:tc>
      </w:tr>
      <w:tr w:rsidR="00564EFF" w:rsidTr="006C0122">
        <w:tc>
          <w:tcPr>
            <w:tcW w:w="0" w:type="auto"/>
          </w:tcPr>
          <w:p w:rsidR="000134B4" w:rsidRDefault="00DA6FC9">
            <w:r>
              <w:t xml:space="preserve">1.5 </w:t>
            </w:r>
            <w:r w:rsidR="00564EFF">
              <w:t>Professional development for teachers in STEM (Science, Technology, Engineering, and Math) for teachers in grades 6-8.</w:t>
            </w:r>
          </w:p>
          <w:p w:rsidR="000134B4" w:rsidRDefault="000134B4"/>
          <w:p w:rsidR="000134B4" w:rsidRDefault="000134B4"/>
          <w:p w:rsidR="000134B4" w:rsidRDefault="000134B4"/>
          <w:p w:rsidR="000134B4" w:rsidRDefault="000134B4"/>
          <w:p w:rsidR="000134B4" w:rsidRDefault="000134B4"/>
        </w:tc>
        <w:tc>
          <w:tcPr>
            <w:tcW w:w="0" w:type="auto"/>
          </w:tcPr>
          <w:p w:rsidR="000134B4" w:rsidRDefault="00A25084" w:rsidP="003D0A4F">
            <w:r>
              <w:t>Sally Sue – 6</w:t>
            </w:r>
            <w:r w:rsidRPr="00A25084">
              <w:rPr>
                <w:vertAlign w:val="superscript"/>
              </w:rPr>
              <w:t>th</w:t>
            </w:r>
            <w:r>
              <w:t xml:space="preserve"> Grade Science Lead</w:t>
            </w:r>
          </w:p>
          <w:p w:rsidR="00A25084" w:rsidRDefault="00A25084" w:rsidP="003D0A4F">
            <w:r>
              <w:t>Mike Sum – 7</w:t>
            </w:r>
            <w:r w:rsidRPr="00A25084">
              <w:rPr>
                <w:vertAlign w:val="superscript"/>
              </w:rPr>
              <w:t>th</w:t>
            </w:r>
            <w:r>
              <w:t xml:space="preserve"> Grade Science Lead</w:t>
            </w:r>
          </w:p>
          <w:p w:rsidR="00A25084" w:rsidRDefault="00A25084" w:rsidP="003D0A4F">
            <w:r>
              <w:t>Terry Lim – 8</w:t>
            </w:r>
            <w:r w:rsidRPr="00A25084">
              <w:rPr>
                <w:vertAlign w:val="superscript"/>
              </w:rPr>
              <w:t>th</w:t>
            </w:r>
            <w:r>
              <w:t xml:space="preserve"> Grade Science Lead</w:t>
            </w:r>
          </w:p>
        </w:tc>
        <w:tc>
          <w:tcPr>
            <w:tcW w:w="5344" w:type="dxa"/>
          </w:tcPr>
          <w:p w:rsidR="000134B4" w:rsidRDefault="00A25084" w:rsidP="003D0A4F">
            <w:r>
              <w:t>9/9/15 –</w:t>
            </w:r>
            <w:r w:rsidR="001A1CBE">
              <w:t xml:space="preserve"> Attend Training:  </w:t>
            </w:r>
            <w:r>
              <w:t>Investigating Questions – Model SEPs @SCOE</w:t>
            </w:r>
          </w:p>
          <w:p w:rsidR="00495C57" w:rsidRDefault="00495C57" w:rsidP="003D0A4F">
            <w:r>
              <w:t>9/14/15 – minimum day PLC Middle School Science leads – review plan and roll out steps, design local assessment</w:t>
            </w:r>
          </w:p>
          <w:p w:rsidR="00495C57" w:rsidRDefault="00495C57" w:rsidP="003D0A4F">
            <w:r>
              <w:t>10/9/15 Give end of trimester local assessment</w:t>
            </w:r>
          </w:p>
          <w:p w:rsidR="00A25084" w:rsidRDefault="00A25084" w:rsidP="003D0A4F">
            <w:r>
              <w:t xml:space="preserve">10/12 </w:t>
            </w:r>
            <w:r w:rsidR="001A1CBE">
              <w:t xml:space="preserve">Attend Training:  </w:t>
            </w:r>
            <w:r>
              <w:t>Evolution MS-LS4-1</w:t>
            </w:r>
          </w:p>
          <w:p w:rsidR="00495C57" w:rsidRDefault="00495C57" w:rsidP="003D0A4F">
            <w:r>
              <w:t>10/13  Meet Science Leads</w:t>
            </w:r>
          </w:p>
          <w:p w:rsidR="00495C57" w:rsidRDefault="00495C57" w:rsidP="003D0A4F">
            <w:r>
              <w:t>10/15 Meet Principal to review data and give update. Direction for preparation for Board meeting.</w:t>
            </w:r>
          </w:p>
          <w:p w:rsidR="00495C57" w:rsidRDefault="00495C57" w:rsidP="003D0A4F">
            <w:r>
              <w:t>10/22/15 Board Meeting to report out on progress NGSS</w:t>
            </w:r>
          </w:p>
          <w:p w:rsidR="00A25084" w:rsidRDefault="009A5DE9" w:rsidP="003D0A4F">
            <w:r>
              <w:t xml:space="preserve">12/1 </w:t>
            </w:r>
            <w:r w:rsidR="001A1CBE">
              <w:t xml:space="preserve">Attend Training:  </w:t>
            </w:r>
            <w:r>
              <w:t xml:space="preserve">Plate Tectonics </w:t>
            </w:r>
          </w:p>
          <w:p w:rsidR="001A1CBE" w:rsidRDefault="001A1CBE" w:rsidP="003D0A4F">
            <w:r>
              <w:t>1/</w:t>
            </w:r>
            <w:r w:rsidR="00484D52">
              <w:t xml:space="preserve">4/15  minimum day PLC MS Science leads </w:t>
            </w:r>
          </w:p>
          <w:p w:rsidR="00503CD9" w:rsidRDefault="00503CD9" w:rsidP="003D0A4F">
            <w:r>
              <w:t xml:space="preserve">2/10 </w:t>
            </w:r>
            <w:r w:rsidR="001A1CBE">
              <w:t xml:space="preserve">Attend Training:  </w:t>
            </w:r>
            <w:r>
              <w:t>Energy &amp; Engineering MS-PS3-3</w:t>
            </w:r>
          </w:p>
          <w:p w:rsidR="00495C57" w:rsidRDefault="00495C57" w:rsidP="003D0A4F">
            <w:r>
              <w:t>2/18 Give 2</w:t>
            </w:r>
            <w:r w:rsidRPr="00495C57">
              <w:rPr>
                <w:vertAlign w:val="superscript"/>
              </w:rPr>
              <w:t>nd</w:t>
            </w:r>
            <w:r>
              <w:t xml:space="preserve"> Trimester local assessment.</w:t>
            </w:r>
          </w:p>
          <w:p w:rsidR="00495C57" w:rsidRDefault="00495C57" w:rsidP="003D0A4F">
            <w:r>
              <w:t>3/1/16 – Update meeting with principal</w:t>
            </w:r>
          </w:p>
          <w:p w:rsidR="00495C57" w:rsidRDefault="00495C57" w:rsidP="003D0A4F">
            <w:r>
              <w:t>5/19 – Give 3</w:t>
            </w:r>
            <w:r w:rsidRPr="00495C57">
              <w:rPr>
                <w:vertAlign w:val="superscript"/>
              </w:rPr>
              <w:t>rd</w:t>
            </w:r>
            <w:r>
              <w:t xml:space="preserve"> trimester local assessment</w:t>
            </w:r>
          </w:p>
          <w:p w:rsidR="00F73FD8" w:rsidRDefault="00495C57" w:rsidP="00F73FD8">
            <w:r>
              <w:t xml:space="preserve">5/26 – Meet principal – summarize year data </w:t>
            </w:r>
            <w:r w:rsidR="00F73FD8">
              <w:t>share end of year assessment scores and final trimester grades</w:t>
            </w:r>
          </w:p>
          <w:p w:rsidR="00495C57" w:rsidRDefault="00F73FD8" w:rsidP="00F73FD8">
            <w:r>
              <w:t>Give summary of assessment of what was learned, what was implemented, successes and challenges with new NGSS learning – make recommendations for next year’s goals and priorities</w:t>
            </w:r>
          </w:p>
        </w:tc>
        <w:tc>
          <w:tcPr>
            <w:tcW w:w="4050" w:type="dxa"/>
          </w:tcPr>
          <w:p w:rsidR="009A5DE9" w:rsidRDefault="00241E79" w:rsidP="009A5DE9">
            <w:r>
              <w:t>10/9</w:t>
            </w:r>
            <w:r w:rsidR="009A5DE9">
              <w:t xml:space="preserve">/15 – </w:t>
            </w:r>
            <w:r>
              <w:t xml:space="preserve"> 6</w:t>
            </w:r>
            <w:r w:rsidRPr="00241E79">
              <w:rPr>
                <w:vertAlign w:val="superscript"/>
              </w:rPr>
              <w:t>th</w:t>
            </w:r>
            <w:r>
              <w:t xml:space="preserve"> grade – 35% Below Benchmark, 40% - meeting benchmark, 25% - above benchmark, 7</w:t>
            </w:r>
            <w:r w:rsidRPr="00241E79">
              <w:rPr>
                <w:vertAlign w:val="superscript"/>
              </w:rPr>
              <w:t>th</w:t>
            </w:r>
            <w:r>
              <w:t xml:space="preserve"> grade – 25% below benchmark, 50% met benchmark, 25% above benchmark, 8</w:t>
            </w:r>
            <w:r w:rsidRPr="00241E79">
              <w:rPr>
                <w:vertAlign w:val="superscript"/>
              </w:rPr>
              <w:t>th</w:t>
            </w:r>
            <w:r>
              <w:t xml:space="preserve"> grade – 17% below benchmark, 23% met benchmark, 60% above benchmark</w:t>
            </w:r>
          </w:p>
          <w:p w:rsidR="009A5DE9" w:rsidRPr="009D34D1" w:rsidRDefault="009A5DE9">
            <w:pPr>
              <w:rPr>
                <w:sz w:val="16"/>
                <w:szCs w:val="16"/>
              </w:rPr>
            </w:pPr>
            <w:bookmarkStart w:id="0" w:name="_GoBack"/>
            <w:bookmarkEnd w:id="0"/>
          </w:p>
          <w:p w:rsidR="009A5DE9" w:rsidRDefault="00241E79" w:rsidP="00055877">
            <w:r>
              <w:t>2/18/16</w:t>
            </w:r>
            <w:r w:rsidR="00055877">
              <w:t>–  6</w:t>
            </w:r>
            <w:r w:rsidR="00055877" w:rsidRPr="00241E79">
              <w:rPr>
                <w:vertAlign w:val="superscript"/>
              </w:rPr>
              <w:t>th</w:t>
            </w:r>
            <w:r w:rsidR="00055877">
              <w:t xml:space="preserve"> grade – 5% Below Benchmark, 75% - meeting benchmark, 20% - above benchmark, 7</w:t>
            </w:r>
            <w:r w:rsidR="00055877" w:rsidRPr="00241E79">
              <w:rPr>
                <w:vertAlign w:val="superscript"/>
              </w:rPr>
              <w:t>th</w:t>
            </w:r>
            <w:r w:rsidR="00055877">
              <w:t xml:space="preserve"> grade – 10% below benchmark, 70% met benchmark, 20% above benchmark, 8</w:t>
            </w:r>
            <w:r w:rsidR="00055877" w:rsidRPr="00241E79">
              <w:rPr>
                <w:vertAlign w:val="superscript"/>
              </w:rPr>
              <w:t>th</w:t>
            </w:r>
            <w:r w:rsidR="00055877">
              <w:t xml:space="preserve"> grade – 15% below benchmark, 80% met benchmark, 5% above benchmark</w:t>
            </w:r>
          </w:p>
          <w:p w:rsidR="006C0122" w:rsidRPr="009D34D1" w:rsidRDefault="006C0122" w:rsidP="00F73FD8">
            <w:pPr>
              <w:rPr>
                <w:sz w:val="16"/>
                <w:szCs w:val="16"/>
              </w:rPr>
            </w:pPr>
          </w:p>
          <w:p w:rsidR="00206BDD" w:rsidRDefault="006C0122">
            <w:r>
              <w:t xml:space="preserve">5/19 </w:t>
            </w:r>
            <w:r w:rsidR="00055877">
              <w:t>–  6</w:t>
            </w:r>
            <w:r w:rsidR="00055877" w:rsidRPr="00241E79">
              <w:rPr>
                <w:vertAlign w:val="superscript"/>
              </w:rPr>
              <w:t>th</w:t>
            </w:r>
            <w:r w:rsidR="00715496">
              <w:t xml:space="preserve"> grade – 3</w:t>
            </w:r>
            <w:r w:rsidR="00055877">
              <w:t>% Below Benchm</w:t>
            </w:r>
            <w:r w:rsidR="00715496">
              <w:t>ark, 20% - meeting benchmark, 77</w:t>
            </w:r>
            <w:r w:rsidR="00055877">
              <w:t>% - above benchmark, 7</w:t>
            </w:r>
            <w:r w:rsidR="00055877" w:rsidRPr="00241E79">
              <w:rPr>
                <w:vertAlign w:val="superscript"/>
              </w:rPr>
              <w:t>th</w:t>
            </w:r>
            <w:r w:rsidR="00715496">
              <w:t xml:space="preserve"> grade – 7% below benchmark, 3</w:t>
            </w:r>
            <w:r w:rsidR="00055877">
              <w:t xml:space="preserve">0% met benchmark, </w:t>
            </w:r>
            <w:r w:rsidR="00715496">
              <w:t>63</w:t>
            </w:r>
            <w:r w:rsidR="00055877">
              <w:t>% above benchmark, 8</w:t>
            </w:r>
            <w:r w:rsidR="00055877" w:rsidRPr="00241E79">
              <w:rPr>
                <w:vertAlign w:val="superscript"/>
              </w:rPr>
              <w:t>th</w:t>
            </w:r>
            <w:r w:rsidR="00715496">
              <w:t xml:space="preserve"> grade – 5% below benchmark, 10% met benchmark, 85</w:t>
            </w:r>
            <w:r w:rsidR="00055877">
              <w:t>% above benchmark</w:t>
            </w:r>
          </w:p>
        </w:tc>
        <w:tc>
          <w:tcPr>
            <w:tcW w:w="4788" w:type="dxa"/>
          </w:tcPr>
          <w:p w:rsidR="000134B4" w:rsidRDefault="00715496">
            <w:r>
              <w:t>The data remarkably went up each trimester.  After analysis, we believe this was due to several factors.  1)  Through the County Professional Development and PLC time teachers were better able to refine our local assessments to more closely align to standards being taught, 2) teachers improved instructional practices and content knowledge through the professional development, and 3) teachers added a 30 minute intervention/review time weekly to review material with students who were identified as struggling with daily quizzes.  Because the 30 minute lessons were structured in such a way that students could join, even if not invited to participate, 100% of the students chose to join and we saw an increase in all students achievement.</w:t>
            </w:r>
          </w:p>
        </w:tc>
      </w:tr>
      <w:tr w:rsidR="00564EFF" w:rsidTr="006C0122">
        <w:tc>
          <w:tcPr>
            <w:tcW w:w="0" w:type="auto"/>
          </w:tcPr>
          <w:p w:rsidR="000134B4" w:rsidRDefault="000134B4"/>
          <w:p w:rsidR="000134B4" w:rsidRDefault="000134B4"/>
          <w:p w:rsidR="000134B4" w:rsidRDefault="000134B4"/>
          <w:p w:rsidR="000134B4" w:rsidRDefault="000134B4"/>
        </w:tc>
        <w:tc>
          <w:tcPr>
            <w:tcW w:w="0" w:type="auto"/>
          </w:tcPr>
          <w:p w:rsidR="000134B4" w:rsidRDefault="000134B4" w:rsidP="003D0A4F"/>
        </w:tc>
        <w:tc>
          <w:tcPr>
            <w:tcW w:w="5344" w:type="dxa"/>
          </w:tcPr>
          <w:p w:rsidR="000134B4" w:rsidRDefault="000134B4" w:rsidP="003D0A4F"/>
        </w:tc>
        <w:tc>
          <w:tcPr>
            <w:tcW w:w="4050" w:type="dxa"/>
          </w:tcPr>
          <w:p w:rsidR="000134B4" w:rsidRDefault="000134B4"/>
        </w:tc>
        <w:tc>
          <w:tcPr>
            <w:tcW w:w="4788" w:type="dxa"/>
          </w:tcPr>
          <w:p w:rsidR="000134B4" w:rsidRDefault="000134B4"/>
        </w:tc>
      </w:tr>
    </w:tbl>
    <w:p w:rsidR="0096076A" w:rsidRDefault="0096076A"/>
    <w:p w:rsidR="00661A73" w:rsidRDefault="00661A73"/>
    <w:p w:rsidR="000134B4" w:rsidRDefault="000134B4"/>
    <w:p w:rsidR="0096076A" w:rsidRDefault="0096076A"/>
    <w:sectPr w:rsidR="0096076A" w:rsidSect="00241B1A">
      <w:headerReference w:type="default" r:id="rId8"/>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CBE" w:rsidRDefault="001A1CBE" w:rsidP="00B763EC">
      <w:pPr>
        <w:spacing w:after="0" w:line="240" w:lineRule="auto"/>
      </w:pPr>
      <w:r>
        <w:separator/>
      </w:r>
    </w:p>
  </w:endnote>
  <w:endnote w:type="continuationSeparator" w:id="0">
    <w:p w:rsidR="001A1CBE" w:rsidRDefault="001A1CBE" w:rsidP="00B763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tima">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CBE" w:rsidRDefault="001A1CBE" w:rsidP="00B763EC">
      <w:pPr>
        <w:spacing w:after="0" w:line="240" w:lineRule="auto"/>
      </w:pPr>
      <w:r>
        <w:separator/>
      </w:r>
    </w:p>
  </w:footnote>
  <w:footnote w:type="continuationSeparator" w:id="0">
    <w:p w:rsidR="001A1CBE" w:rsidRDefault="001A1CBE" w:rsidP="00B763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CBE" w:rsidRDefault="001A1CBE">
    <w:pPr>
      <w:pStyle w:val="Header"/>
    </w:pPr>
    <w:r>
      <w:t>LCAP Implementation Plan</w:t>
    </w:r>
  </w:p>
  <w:p w:rsidR="001A1CBE" w:rsidRDefault="001A1CBE">
    <w:pPr>
      <w:pStyle w:val="Header"/>
    </w:pPr>
    <w:r>
      <w:t>Goal # ____:</w:t>
    </w:r>
  </w:p>
  <w:p w:rsidR="001A1CBE" w:rsidRDefault="001A1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0B40"/>
    <w:multiLevelType w:val="hybridMultilevel"/>
    <w:tmpl w:val="57A027F4"/>
    <w:lvl w:ilvl="0" w:tplc="DA6E52A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E12307"/>
    <w:multiLevelType w:val="hybridMultilevel"/>
    <w:tmpl w:val="0B5869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E90ABE"/>
    <w:multiLevelType w:val="multilevel"/>
    <w:tmpl w:val="7C0A2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6703378A"/>
    <w:multiLevelType w:val="hybridMultilevel"/>
    <w:tmpl w:val="C0AC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3EC"/>
    <w:rsid w:val="000134B4"/>
    <w:rsid w:val="00055877"/>
    <w:rsid w:val="00093BC0"/>
    <w:rsid w:val="001A1CBE"/>
    <w:rsid w:val="00206BDD"/>
    <w:rsid w:val="00241B1A"/>
    <w:rsid w:val="00241E79"/>
    <w:rsid w:val="002737A1"/>
    <w:rsid w:val="00293AFE"/>
    <w:rsid w:val="002C1A60"/>
    <w:rsid w:val="00336248"/>
    <w:rsid w:val="003C5D45"/>
    <w:rsid w:val="003D0A4F"/>
    <w:rsid w:val="004503CF"/>
    <w:rsid w:val="00484D52"/>
    <w:rsid w:val="00495C57"/>
    <w:rsid w:val="004F5560"/>
    <w:rsid w:val="00503CD9"/>
    <w:rsid w:val="005602BB"/>
    <w:rsid w:val="00564EFF"/>
    <w:rsid w:val="005739D0"/>
    <w:rsid w:val="00593982"/>
    <w:rsid w:val="005E36B3"/>
    <w:rsid w:val="00661A73"/>
    <w:rsid w:val="006C0122"/>
    <w:rsid w:val="00715496"/>
    <w:rsid w:val="007F53AE"/>
    <w:rsid w:val="008207EC"/>
    <w:rsid w:val="008333F1"/>
    <w:rsid w:val="00851AFB"/>
    <w:rsid w:val="00851CB3"/>
    <w:rsid w:val="008955D1"/>
    <w:rsid w:val="008B170A"/>
    <w:rsid w:val="008F72E7"/>
    <w:rsid w:val="00953F1E"/>
    <w:rsid w:val="0096076A"/>
    <w:rsid w:val="009A5DE9"/>
    <w:rsid w:val="009D34D1"/>
    <w:rsid w:val="00A25084"/>
    <w:rsid w:val="00AF09C7"/>
    <w:rsid w:val="00B56010"/>
    <w:rsid w:val="00B763EC"/>
    <w:rsid w:val="00C456F8"/>
    <w:rsid w:val="00C70EDF"/>
    <w:rsid w:val="00CB3E3F"/>
    <w:rsid w:val="00CC516E"/>
    <w:rsid w:val="00D7783A"/>
    <w:rsid w:val="00DA6FC9"/>
    <w:rsid w:val="00DD07CD"/>
    <w:rsid w:val="00DD3F8B"/>
    <w:rsid w:val="00E02FF7"/>
    <w:rsid w:val="00E07D36"/>
    <w:rsid w:val="00E27EB3"/>
    <w:rsid w:val="00E56591"/>
    <w:rsid w:val="00E95EA8"/>
    <w:rsid w:val="00EC4660"/>
    <w:rsid w:val="00F23277"/>
    <w:rsid w:val="00F44727"/>
    <w:rsid w:val="00F73FD8"/>
    <w:rsid w:val="00FD45D8"/>
    <w:rsid w:val="00FE1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EC"/>
  </w:style>
  <w:style w:type="paragraph" w:styleId="Footer">
    <w:name w:val="footer"/>
    <w:basedOn w:val="Normal"/>
    <w:link w:val="FooterChar"/>
    <w:uiPriority w:val="99"/>
    <w:unhideWhenUsed/>
    <w:rsid w:val="00B7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EC"/>
  </w:style>
  <w:style w:type="paragraph" w:styleId="ListParagraph">
    <w:name w:val="List Paragraph"/>
    <w:basedOn w:val="Normal"/>
    <w:uiPriority w:val="34"/>
    <w:qFormat/>
    <w:rsid w:val="00895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7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3EC"/>
  </w:style>
  <w:style w:type="paragraph" w:styleId="Footer">
    <w:name w:val="footer"/>
    <w:basedOn w:val="Normal"/>
    <w:link w:val="FooterChar"/>
    <w:uiPriority w:val="99"/>
    <w:unhideWhenUsed/>
    <w:rsid w:val="00B7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3EC"/>
  </w:style>
  <w:style w:type="paragraph" w:styleId="ListParagraph">
    <w:name w:val="List Paragraph"/>
    <w:basedOn w:val="Normal"/>
    <w:uiPriority w:val="34"/>
    <w:qFormat/>
    <w:rsid w:val="00895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Heidi Schueller</dc:creator>
  <cp:lastModifiedBy>Heidi Schueller</cp:lastModifiedBy>
  <cp:revision>16</cp:revision>
  <cp:lastPrinted>2015-09-17T16:17:00Z</cp:lastPrinted>
  <dcterms:created xsi:type="dcterms:W3CDTF">2015-09-11T23:50:00Z</dcterms:created>
  <dcterms:modified xsi:type="dcterms:W3CDTF">2015-09-24T00:43:00Z</dcterms:modified>
</cp:coreProperties>
</file>